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5E" w:rsidRPr="0011785E" w:rsidRDefault="0011785E" w:rsidP="0011785E">
      <w:pPr>
        <w:keepNext/>
        <w:widowControl/>
        <w:spacing w:line="368" w:lineRule="atLeast"/>
        <w:jc w:val="center"/>
        <w:rPr>
          <w:rFonts w:ascii="標楷體" w:eastAsia="標楷體" w:hAnsi="標楷體" w:cs="新細明體"/>
          <w:color w:val="000000"/>
          <w:kern w:val="0"/>
          <w:sz w:val="44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 w:val="44"/>
          <w:szCs w:val="24"/>
        </w:rPr>
        <w:t>2018</w:t>
      </w:r>
      <w:proofErr w:type="gramStart"/>
      <w:r w:rsidRPr="0011785E">
        <w:rPr>
          <w:rFonts w:ascii="標楷體" w:eastAsia="標楷體" w:hAnsi="標楷體" w:cs="新細明體"/>
          <w:color w:val="000000"/>
          <w:kern w:val="0"/>
          <w:sz w:val="44"/>
          <w:szCs w:val="24"/>
        </w:rPr>
        <w:t>行銷瘋很大</w:t>
      </w:r>
      <w:proofErr w:type="gramEnd"/>
      <w:r w:rsidRPr="0011785E">
        <w:rPr>
          <w:rFonts w:ascii="標楷體" w:eastAsia="標楷體" w:hAnsi="標楷體" w:cs="新細明體"/>
          <w:color w:val="000000"/>
          <w:kern w:val="0"/>
          <w:sz w:val="44"/>
          <w:szCs w:val="24"/>
        </w:rPr>
        <w:t>-退費申請書</w:t>
      </w:r>
    </w:p>
    <w:tbl>
      <w:tblPr>
        <w:tblW w:w="0" w:type="auto"/>
        <w:jc w:val="center"/>
        <w:tblInd w:w="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  <w:gridCol w:w="4563"/>
      </w:tblGrid>
      <w:tr w:rsidR="0011785E" w:rsidRPr="0011785E" w:rsidTr="0011785E">
        <w:trPr>
          <w:trHeight w:val="319"/>
          <w:jc w:val="center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（原）就讀學校：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連絡電話：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E-mail：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監護人姓名：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監護人電話：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退費帳戶銀行（郵局）代號：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退費帳戶帳號（銀行或郵局）：</w:t>
            </w:r>
          </w:p>
        </w:tc>
      </w:tr>
      <w:tr w:rsidR="0011785E" w:rsidRPr="0011785E" w:rsidTr="0011785E">
        <w:trPr>
          <w:trHeight w:val="319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退費帳戶戶名：</w:t>
            </w:r>
          </w:p>
        </w:tc>
      </w:tr>
      <w:tr w:rsidR="0011785E" w:rsidRPr="0011785E" w:rsidTr="0011785E">
        <w:trPr>
          <w:trHeight w:val="1858"/>
          <w:jc w:val="center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11785E" w:rsidRPr="0011785E" w:rsidRDefault="0011785E" w:rsidP="0011785E">
            <w:pPr>
              <w:widowControl/>
              <w:spacing w:line="135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78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申請退費原因：</w:t>
            </w:r>
          </w:p>
        </w:tc>
      </w:tr>
    </w:tbl>
    <w:p w:rsid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40"/>
          <w:szCs w:val="24"/>
        </w:rPr>
      </w:pPr>
      <w:r w:rsidRPr="0011785E">
        <w:rPr>
          <w:rFonts w:ascii="標楷體" w:eastAsia="標楷體" w:hAnsi="標楷體" w:cs="新細明體"/>
          <w:b/>
          <w:color w:val="000000"/>
          <w:kern w:val="0"/>
          <w:sz w:val="40"/>
          <w:szCs w:val="24"/>
        </w:rPr>
        <w:t>退費同意書</w:t>
      </w:r>
    </w:p>
    <w:p w:rsidR="0011785E" w:rsidRPr="0011785E" w:rsidRDefault="0011785E" w:rsidP="0011785E">
      <w:pPr>
        <w:widowControl/>
        <w:spacing w:line="156" w:lineRule="atLeas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 xml:space="preserve">    </w:t>
      </w:r>
      <w:r w:rsidRPr="0011785E">
        <w:rPr>
          <w:rFonts w:ascii="標楷體" w:eastAsia="MS Mincho" w:hAnsi="MS Mincho" w:cs="MS Mincho" w:hint="eastAsia"/>
          <w:color w:val="000000"/>
          <w:kern w:val="0"/>
          <w:szCs w:val="24"/>
        </w:rPr>
        <w:t>☐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我已詳讀並同意所有退費規定，且了解退費程序。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 xml:space="preserve">                    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                   退費申請人簽章</w:t>
      </w:r>
      <w:r w:rsidRPr="0011785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          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                   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           監護人簽名加蓋章(需同家長同意書)</w:t>
      </w:r>
      <w:r w:rsidRPr="0011785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          </w:t>
      </w:r>
    </w:p>
    <w:p w:rsidR="0011785E" w:rsidRPr="0011785E" w:rsidRDefault="0011785E" w:rsidP="0011785E">
      <w:pPr>
        <w:widowControl/>
        <w:spacing w:line="156" w:lineRule="atLeast"/>
        <w:jc w:val="center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                      中華民國１０7年</w:t>
      </w:r>
      <w:r w:rsidRPr="0011785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  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Pr="0011785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  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日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11785E" w:rsidRPr="0011785E" w:rsidRDefault="0011785E" w:rsidP="0011785E">
      <w:pPr>
        <w:widowControl/>
        <w:spacing w:line="156" w:lineRule="atLeast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b/>
          <w:color w:val="000000"/>
          <w:kern w:val="0"/>
          <w:szCs w:val="24"/>
        </w:rPr>
        <w:lastRenderedPageBreak/>
        <w:t>退費注意事項</w:t>
      </w:r>
    </w:p>
    <w:p w:rsidR="0011785E" w:rsidRPr="0011785E" w:rsidRDefault="0011785E" w:rsidP="0011785E">
      <w:pPr>
        <w:widowControl/>
        <w:spacing w:line="156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一、退費標準</w:t>
      </w:r>
    </w:p>
    <w:p w:rsidR="0011785E" w:rsidRPr="0011785E" w:rsidRDefault="0011785E" w:rsidP="0011785E">
      <w:pPr>
        <w:widowControl/>
        <w:numPr>
          <w:ilvl w:val="0"/>
          <w:numId w:val="1"/>
        </w:numPr>
        <w:spacing w:line="156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退款帳號需為學員本人或退費同意書簽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署者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(監護人)帳號。</w:t>
      </w:r>
    </w:p>
    <w:p w:rsidR="0011785E" w:rsidRPr="0011785E" w:rsidRDefault="0011785E" w:rsidP="0011785E">
      <w:pPr>
        <w:widowControl/>
        <w:numPr>
          <w:ilvl w:val="0"/>
          <w:numId w:val="2"/>
        </w:numPr>
        <w:spacing w:line="156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MS Mincho" w:hAnsi="MS Mincho" w:cs="MS Mincho" w:hint="eastAsia"/>
          <w:color w:val="000000"/>
          <w:kern w:val="0"/>
          <w:szCs w:val="24"/>
        </w:rPr>
        <w:t>➤</w:t>
      </w: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匯款繳費後，若因個人因素不克參加本營隊需退費者，依據提出退營申請時間，分為以下四個階段退費標準：</w:t>
      </w:r>
    </w:p>
    <w:p w:rsidR="0011785E" w:rsidRPr="0011785E" w:rsidRDefault="0011785E" w:rsidP="0011785E">
      <w:pPr>
        <w:widowControl/>
        <w:spacing w:line="156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Cambria Math"/>
          <w:color w:val="FF0000"/>
          <w:kern w:val="0"/>
          <w:szCs w:val="24"/>
          <w:shd w:val="clear" w:color="auto" w:fill="FFFFFF"/>
        </w:rPr>
        <w:t>△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  <w:shd w:val="clear" w:color="auto" w:fill="FFFFFF"/>
        </w:rPr>
        <w:t xml:space="preserve"> 2018/04/01(</w:t>
      </w:r>
      <w:r w:rsidRPr="0011785E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日)至2018/04/30(二)23:59:59前，全額退費</w:t>
      </w:r>
    </w:p>
    <w:p w:rsidR="0011785E" w:rsidRPr="0011785E" w:rsidRDefault="0011785E" w:rsidP="0011785E">
      <w:pPr>
        <w:widowControl/>
        <w:spacing w:line="156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Cambria Math"/>
          <w:color w:val="FF0000"/>
          <w:kern w:val="0"/>
          <w:szCs w:val="24"/>
          <w:shd w:val="clear" w:color="auto" w:fill="FFFFFF"/>
        </w:rPr>
        <w:t>△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  <w:shd w:val="clear" w:color="auto" w:fill="FFFFFF"/>
        </w:rPr>
        <w:t xml:space="preserve"> 2018/05/01(</w:t>
      </w:r>
      <w:r w:rsidRPr="0011785E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二)至2018/05/31(四)23:59:59前，退費60%</w:t>
      </w:r>
    </w:p>
    <w:p w:rsidR="0011785E" w:rsidRPr="0011785E" w:rsidRDefault="0011785E" w:rsidP="0011785E">
      <w:pPr>
        <w:widowControl/>
        <w:spacing w:line="156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Cambria Math"/>
          <w:color w:val="FF0000"/>
          <w:kern w:val="0"/>
          <w:szCs w:val="24"/>
          <w:shd w:val="clear" w:color="auto" w:fill="FFFFFF"/>
        </w:rPr>
        <w:t>△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  <w:shd w:val="clear" w:color="auto" w:fill="FFFFFF"/>
        </w:rPr>
        <w:t xml:space="preserve"> 2018/06/01(</w:t>
      </w:r>
      <w:r w:rsidRPr="0011785E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五)至2018/06/17(日)23:59:59前，退費30%</w:t>
      </w:r>
    </w:p>
    <w:p w:rsidR="0011785E" w:rsidRPr="0011785E" w:rsidRDefault="0011785E" w:rsidP="0011785E">
      <w:pPr>
        <w:widowControl/>
        <w:spacing w:line="156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Cambria Math"/>
          <w:color w:val="FF0000"/>
          <w:kern w:val="0"/>
          <w:szCs w:val="24"/>
          <w:shd w:val="clear" w:color="auto" w:fill="FFFFFF"/>
        </w:rPr>
        <w:t>△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  <w:shd w:val="clear" w:color="auto" w:fill="FFFFFF"/>
        </w:rPr>
        <w:t xml:space="preserve"> 2018/06/17(</w:t>
      </w:r>
      <w:r w:rsidRPr="0011785E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日)00:00:00後，不予退費</w:t>
      </w:r>
    </w:p>
    <w:p w:rsidR="0011785E" w:rsidRPr="0011785E" w:rsidRDefault="0011785E" w:rsidP="0011785E">
      <w:pPr>
        <w:widowControl/>
        <w:spacing w:line="156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*2017/06/13(三)00:00:00後，由於已進入營隊最後籌備期，已完成所有相關支出，提出則無法退費，敬請見諒。</w:t>
      </w:r>
    </w:p>
    <w:p w:rsidR="0011785E" w:rsidRPr="0011785E" w:rsidRDefault="0011785E" w:rsidP="0011785E">
      <w:pPr>
        <w:widowControl/>
        <w:numPr>
          <w:ilvl w:val="0"/>
          <w:numId w:val="3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若退費者為團體報名且退費後將影響其他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學員團報資格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(即退費後該團人數低於三人)，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其餘團報學員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將變為個人報名，而報名費之差價將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由退營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者之退費中扣除支付，其餘金額依上述規定退還。</w:t>
      </w:r>
    </w:p>
    <w:p w:rsidR="0011785E" w:rsidRPr="0011785E" w:rsidRDefault="0011785E" w:rsidP="0011785E">
      <w:pPr>
        <w:widowControl/>
        <w:numPr>
          <w:ilvl w:val="0"/>
          <w:numId w:val="4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營期前如遇不可抗拒之天然災害（參考高雄市政府公告之停課標準），主辦單位有權決定營隊是否如期舉辦，並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公布於營隊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官方網站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及臉書粉絲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專頁。營期中如遇不可抗拒之天然災害亦同。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</w:rPr>
        <w:t>主辦單位將扣除已支付費用後再行退費。</w:t>
      </w:r>
    </w:p>
    <w:p w:rsidR="0011785E" w:rsidRPr="0011785E" w:rsidRDefault="0011785E" w:rsidP="0011785E">
      <w:pPr>
        <w:widowControl/>
        <w:numPr>
          <w:ilvl w:val="0"/>
          <w:numId w:val="5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所有退費皆會先行扣除手續費。</w:t>
      </w:r>
    </w:p>
    <w:p w:rsidR="0011785E" w:rsidRPr="0011785E" w:rsidRDefault="0011785E" w:rsidP="0011785E">
      <w:pPr>
        <w:widowControl/>
        <w:numPr>
          <w:ilvl w:val="0"/>
          <w:numId w:val="6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營期間如因個人因素或違反營隊規定</w:t>
      </w:r>
      <w:proofErr w:type="gramStart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提前退營者</w:t>
      </w:r>
      <w:proofErr w:type="gramEnd"/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，將</w:t>
      </w:r>
      <w:r w:rsidRPr="0011785E">
        <w:rPr>
          <w:rFonts w:ascii="標楷體" w:eastAsia="標楷體" w:hAnsi="標楷體" w:cs="Times New Roman"/>
          <w:color w:val="FF0000"/>
          <w:kern w:val="0"/>
          <w:szCs w:val="24"/>
        </w:rPr>
        <w:t>不予退費</w:t>
      </w: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11785E" w:rsidRPr="0011785E" w:rsidRDefault="0011785E" w:rsidP="0011785E">
      <w:pPr>
        <w:widowControl/>
        <w:spacing w:line="135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二、退費程序</w:t>
      </w:r>
    </w:p>
    <w:p w:rsidR="0011785E" w:rsidRPr="0011785E" w:rsidRDefault="0011785E" w:rsidP="0011785E">
      <w:pPr>
        <w:widowControl/>
        <w:numPr>
          <w:ilvl w:val="0"/>
          <w:numId w:val="7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申請退費：</w:t>
      </w:r>
    </w:p>
    <w:p w:rsidR="0011785E" w:rsidRPr="0011785E" w:rsidRDefault="0011785E" w:rsidP="0011785E">
      <w:pPr>
        <w:widowControl/>
        <w:numPr>
          <w:ilvl w:val="0"/>
          <w:numId w:val="8"/>
        </w:numPr>
        <w:spacing w:line="135" w:lineRule="atLeast"/>
        <w:ind w:left="1329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請妥善填寫網路退費申請表單，並詳讀、同意所有退費規定，且了解退費程序。</w:t>
      </w:r>
    </w:p>
    <w:p w:rsidR="0011785E" w:rsidRPr="0011785E" w:rsidRDefault="0011785E" w:rsidP="0011785E">
      <w:pPr>
        <w:widowControl/>
        <w:spacing w:line="135" w:lineRule="atLeast"/>
        <w:ind w:left="1329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＊</w:t>
      </w:r>
      <w:proofErr w:type="gramEnd"/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網路退費申請表單→https://docs.google.com/forms/d/1z9u03f2TwmmMf0msKx7XZmrZjUvI_XThinXdguM9H9g/prefill</w:t>
      </w:r>
    </w:p>
    <w:p w:rsidR="0011785E" w:rsidRPr="0011785E" w:rsidRDefault="0011785E" w:rsidP="0011785E">
      <w:pPr>
        <w:widowControl/>
        <w:spacing w:line="135" w:lineRule="atLeast"/>
        <w:ind w:left="1329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同時，請列印紙本退費申請書，將資料填妥並簽章後，郵寄書面資料至「84550高雄市內門區大學路200號」，收件人為「行銷管理學系</w:t>
      </w:r>
      <w:proofErr w:type="gramStart"/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系</w:t>
      </w:r>
      <w:proofErr w:type="gramEnd"/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辦公室」。</w:t>
      </w:r>
      <w:r w:rsidRPr="0011785E">
        <w:rPr>
          <w:rFonts w:ascii="標楷體" w:eastAsia="標楷體" w:hAnsi="標楷體" w:cs="新細明體"/>
          <w:color w:val="FF0000"/>
          <w:kern w:val="0"/>
          <w:szCs w:val="24"/>
        </w:rPr>
        <w:t>我們將以此書面資料上之郵戳的時間作為退費標準時間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11785E" w:rsidRPr="0011785E" w:rsidRDefault="0011785E" w:rsidP="0011785E">
      <w:pPr>
        <w:widowControl/>
        <w:spacing w:line="135" w:lineRule="atLeast"/>
        <w:ind w:left="1329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FF0000"/>
          <w:kern w:val="0"/>
          <w:szCs w:val="24"/>
        </w:rPr>
        <w:t>如欲退費者未實際獲得監護人同意而私自簽章需自負法律責任。</w:t>
      </w:r>
    </w:p>
    <w:p w:rsidR="0011785E" w:rsidRPr="0011785E" w:rsidRDefault="0011785E" w:rsidP="0011785E">
      <w:pPr>
        <w:widowControl/>
        <w:numPr>
          <w:ilvl w:val="0"/>
          <w:numId w:val="9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確認退費相關資訊：</w:t>
      </w:r>
    </w:p>
    <w:p w:rsidR="0011785E" w:rsidRPr="0011785E" w:rsidRDefault="0011785E" w:rsidP="0011785E">
      <w:pPr>
        <w:widowControl/>
        <w:spacing w:line="135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收到紙本退費申請書後我們會在</w:t>
      </w:r>
      <w:r w:rsidRPr="0011785E">
        <w:rPr>
          <w:rFonts w:ascii="標楷體" w:eastAsia="標楷體" w:hAnsi="標楷體" w:cs="新細明體"/>
          <w:color w:val="FF0000"/>
          <w:kern w:val="0"/>
          <w:szCs w:val="24"/>
        </w:rPr>
        <w:t>七個工作天內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t>完成退費並以信箱通知。</w:t>
      </w: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br/>
        <w:t>為保障您的權益，若在以上時限內尚未收到回覆，請您立即以手機方式聯絡我們。</w:t>
      </w:r>
    </w:p>
    <w:p w:rsidR="0011785E" w:rsidRPr="0011785E" w:rsidRDefault="0011785E" w:rsidP="0011785E">
      <w:pPr>
        <w:widowControl/>
        <w:numPr>
          <w:ilvl w:val="0"/>
          <w:numId w:val="10"/>
        </w:numPr>
        <w:spacing w:line="135" w:lineRule="atLeast"/>
        <w:ind w:left="88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1785E">
        <w:rPr>
          <w:rFonts w:ascii="標楷體" w:eastAsia="標楷體" w:hAnsi="標楷體" w:cs="Times New Roman"/>
          <w:color w:val="000000"/>
          <w:kern w:val="0"/>
          <w:szCs w:val="24"/>
        </w:rPr>
        <w:t>核對帳款：</w:t>
      </w:r>
    </w:p>
    <w:p w:rsidR="0011785E" w:rsidRPr="0011785E" w:rsidRDefault="0011785E" w:rsidP="0011785E">
      <w:pPr>
        <w:widowControl/>
        <w:spacing w:line="135" w:lineRule="atLeast"/>
        <w:ind w:left="8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785E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請您在收到信箱通知後，確認退費金額是否正確。寄出信箱通知後，我們將不再主動聯繫，如有任何疑問請主動聯繫我們。</w:t>
      </w:r>
    </w:p>
    <w:p w:rsidR="0082165F" w:rsidRPr="0011785E" w:rsidRDefault="0082165F">
      <w:pPr>
        <w:rPr>
          <w:rFonts w:ascii="標楷體" w:eastAsia="標楷體" w:hAnsi="標楷體"/>
          <w:szCs w:val="24"/>
        </w:rPr>
      </w:pPr>
    </w:p>
    <w:sectPr w:rsidR="0082165F" w:rsidRPr="0011785E" w:rsidSect="008216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E9D"/>
    <w:multiLevelType w:val="multilevel"/>
    <w:tmpl w:val="7FF42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6FB0"/>
    <w:multiLevelType w:val="multilevel"/>
    <w:tmpl w:val="09185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4C1B"/>
    <w:multiLevelType w:val="hybridMultilevel"/>
    <w:tmpl w:val="EEDE3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FE2F6B"/>
    <w:multiLevelType w:val="multilevel"/>
    <w:tmpl w:val="9514B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0712"/>
    <w:multiLevelType w:val="multilevel"/>
    <w:tmpl w:val="E940E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1B35"/>
    <w:multiLevelType w:val="multilevel"/>
    <w:tmpl w:val="E5883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A6CE5"/>
    <w:multiLevelType w:val="multilevel"/>
    <w:tmpl w:val="AC7E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E2BCD"/>
    <w:multiLevelType w:val="multilevel"/>
    <w:tmpl w:val="46F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187F"/>
    <w:multiLevelType w:val="multilevel"/>
    <w:tmpl w:val="0B92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E1E11"/>
    <w:multiLevelType w:val="multilevel"/>
    <w:tmpl w:val="4044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03299"/>
    <w:multiLevelType w:val="multilevel"/>
    <w:tmpl w:val="97981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85E"/>
    <w:rsid w:val="0011785E"/>
    <w:rsid w:val="004F03BD"/>
    <w:rsid w:val="008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17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17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178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siang</dc:creator>
  <cp:lastModifiedBy>siang</cp:lastModifiedBy>
  <cp:revision>1</cp:revision>
  <dcterms:created xsi:type="dcterms:W3CDTF">2018-03-31T11:13:00Z</dcterms:created>
  <dcterms:modified xsi:type="dcterms:W3CDTF">2018-03-31T11:16:00Z</dcterms:modified>
</cp:coreProperties>
</file>